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E027C" w14:textId="0B7A9951" w:rsidR="004B16D4" w:rsidRPr="00826A46" w:rsidRDefault="004B16D4" w:rsidP="004B16D4">
      <w:pPr>
        <w:spacing w:after="160"/>
        <w:jc w:val="center"/>
        <w:rPr>
          <w:rFonts w:ascii="-webkit-standard" w:eastAsia="Times New Roman" w:hAnsi="-webkit-standard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Vice President of Operations for The Wolf’s Kettle</w:t>
      </w:r>
    </w:p>
    <w:p w14:paraId="79F21E2B" w14:textId="77777777" w:rsidR="004B16D4" w:rsidRPr="00826A46" w:rsidRDefault="004B16D4" w:rsidP="004B16D4">
      <w:pPr>
        <w:rPr>
          <w:rFonts w:ascii="-webkit-standard" w:eastAsia="Times New Roman" w:hAnsi="-webkit-standard"/>
          <w:color w:val="000000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Reports to: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President of Ireland’s Pub 10 and The Wolf’s Kettle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>Program Coordinators</w:t>
      </w:r>
    </w:p>
    <w:p w14:paraId="587C50A1" w14:textId="77777777" w:rsidR="004B16D4" w:rsidRPr="00826A46" w:rsidRDefault="004B16D4" w:rsidP="004B16D4">
      <w:pPr>
        <w:rPr>
          <w:rFonts w:ascii="-webkit-standard" w:eastAsia="Times New Roman" w:hAnsi="-webkit-standard"/>
          <w:color w:val="000000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Works closely with: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Ireland’s and TWK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Admin Team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and Ireland’s and TWK</w:t>
      </w:r>
      <w:r w:rsidRPr="00826A46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342E17D1" w14:textId="03D79B4F" w:rsidR="004B16D4" w:rsidRPr="00826A46" w:rsidRDefault="004B16D4" w:rsidP="004B16D4">
      <w:pPr>
        <w:rPr>
          <w:rFonts w:ascii="-webkit-standard" w:eastAsia="Times New Roman" w:hAnsi="-webkit-standard"/>
          <w:color w:val="000000"/>
        </w:rPr>
      </w:pPr>
      <w:r w:rsidRPr="00826A46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Direct reports: </w:t>
      </w:r>
      <w:r w:rsidR="00F12022">
        <w:rPr>
          <w:rFonts w:ascii="Calibri" w:eastAsia="Times New Roman" w:hAnsi="Calibri" w:cs="Calibri"/>
          <w:color w:val="000000"/>
          <w:sz w:val="22"/>
          <w:szCs w:val="22"/>
        </w:rPr>
        <w:t>Ireland’s Pub 10 and the Wolf’s Kettle staff</w:t>
      </w:r>
      <w:bookmarkStart w:id="0" w:name="_GoBack"/>
      <w:bookmarkEnd w:id="0"/>
    </w:p>
    <w:p w14:paraId="675472E8" w14:textId="77777777" w:rsidR="004B16D4" w:rsidRDefault="004B16D4" w:rsidP="004B16D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DC92126" w14:textId="77777777" w:rsidR="004B16D4" w:rsidRDefault="004B16D4" w:rsidP="004B16D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Job Description:</w:t>
      </w:r>
    </w:p>
    <w:p w14:paraId="3E8B5B49" w14:textId="59159F5C" w:rsidR="004B16D4" w:rsidRDefault="004B16D4" w:rsidP="004B16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 Vice President of Operations of The Wolf’s Kettle is the point person for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all operations at 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 Wolf’s Kettle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They 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work with the admin team for the continued success and improvement of the businesses. The core responsibility of the Vice President is to ensure daily operation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run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smooth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as well as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Pr="004B16D4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plan for the future</w:t>
      </w:r>
    </w:p>
    <w:p w14:paraId="5A8B902A" w14:textId="77777777" w:rsidR="004B16D4" w:rsidRDefault="004B16D4" w:rsidP="004B16D4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7ABF086B" w14:textId="3438D2D3" w:rsidR="00774D3A" w:rsidRPr="00101E3A" w:rsidRDefault="004B16D4" w:rsidP="00101E3A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Primary Duties:</w:t>
      </w:r>
    </w:p>
    <w:p w14:paraId="5DD68477" w14:textId="77777777" w:rsidR="00101E3A" w:rsidRPr="00436042" w:rsidRDefault="00101E3A" w:rsidP="00101E3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Work with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</w:t>
      </w: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>President to determine the qualities that your team desires in potential applicants.</w:t>
      </w:r>
    </w:p>
    <w:p w14:paraId="09A4B5BB" w14:textId="230245F5" w:rsidR="00101E3A" w:rsidRPr="00436042" w:rsidRDefault="00101E3A" w:rsidP="00101E3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Work with the President to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o</w:t>
      </w: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>rganize and conduct an interview process.</w:t>
      </w:r>
    </w:p>
    <w:p w14:paraId="0EDC7B03" w14:textId="77777777" w:rsidR="00101E3A" w:rsidRPr="00436042" w:rsidRDefault="00101E3A" w:rsidP="00101E3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>Develop a systematic training procedure which will help your employees develop the knowledge and skill necessary to work shifts confidently and properly.</w:t>
      </w:r>
    </w:p>
    <w:p w14:paraId="3B67DEC8" w14:textId="77777777" w:rsidR="00101E3A" w:rsidRPr="00436042" w:rsidRDefault="00101E3A" w:rsidP="00101E3A">
      <w:pPr>
        <w:pStyle w:val="ListParagraph"/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>Continually adjusting expectations to fit the dynamics of the business while properly communicating and training employees on these expectations.</w:t>
      </w:r>
    </w:p>
    <w:p w14:paraId="4B0B2946" w14:textId="626FCC9E" w:rsidR="00101E3A" w:rsidRPr="00436042" w:rsidRDefault="00101E3A" w:rsidP="00101E3A">
      <w:pPr>
        <w:pStyle w:val="ListParagraph"/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</w:rPr>
      </w:pPr>
      <w:r w:rsidRPr="00436042">
        <w:rPr>
          <w:rFonts w:asciiTheme="minorHAnsi" w:eastAsia="Times New Roman" w:hAnsiTheme="minorHAnsi" w:cstheme="minorHAnsi"/>
          <w:color w:val="000000"/>
          <w:sz w:val="22"/>
          <w:szCs w:val="22"/>
        </w:rPr>
        <w:t>Coordinate the maintenance of the equipment and space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of The Wolf’s Kettle both in Gentile Arena and </w:t>
      </w:r>
      <w:proofErr w:type="spellStart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Hoyne</w:t>
      </w:r>
      <w:proofErr w:type="spellEnd"/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Field</w:t>
      </w:r>
      <w:r w:rsidR="00BB0BBB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063B3860" w14:textId="7609B72A" w:rsidR="00101E3A" w:rsidRPr="00436042" w:rsidRDefault="00101E3A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Coordinate staffing and dissemination of information to staff</w:t>
      </w:r>
      <w:r w:rsidR="00BB0B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28EE7B77" w14:textId="6647EDBB" w:rsidR="00101E3A" w:rsidRPr="00BB0BBB" w:rsidRDefault="00101E3A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Work with the VP of Procurement to assure steady inventory and use collected data to make informed decisions for the business</w:t>
      </w:r>
      <w:r w:rsidR="00BB0B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0780762" w14:textId="792772B7" w:rsidR="00BB0BBB" w:rsidRPr="00436042" w:rsidRDefault="00BB0BBB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Work with the VP of Operations – Ireland’s for cross business collaboration especially in regard to staffing.</w:t>
      </w:r>
    </w:p>
    <w:p w14:paraId="60034DBC" w14:textId="3196C7B0" w:rsidR="00101E3A" w:rsidRPr="00436042" w:rsidRDefault="00101E3A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</w:rPr>
        <w:t>Report to the President and Administrative Team of Ireland’s Pub 10 and The Wolf’s Kettle</w:t>
      </w:r>
      <w:r w:rsidR="00BB0BB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436042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79CA0667" w14:textId="007769CE" w:rsidR="00101E3A" w:rsidRPr="00436042" w:rsidRDefault="00101E3A" w:rsidP="00101E3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</w:rPr>
        <w:t>Attend weekly admin meetings to talk about goals and reflect on recent business actions</w:t>
      </w:r>
      <w:r w:rsidR="00BB0BB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6486D7" w14:textId="0022C687" w:rsidR="00101E3A" w:rsidRPr="00436042" w:rsidRDefault="00101E3A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Must be able to step into ALL positions of the business if needed</w:t>
      </w:r>
      <w:r w:rsidR="00BB0B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6995D5D2" w14:textId="5126CF7B" w:rsidR="00101E3A" w:rsidRPr="00436042" w:rsidRDefault="00101E3A" w:rsidP="00101E3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43604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It is required that all Loyola Limited staff members document all new processes created to bolster longevity efforts at the enterprise</w:t>
      </w:r>
      <w:r w:rsidR="00BB0BB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0C53238F" w14:textId="77777777" w:rsidR="004B16D4" w:rsidRDefault="004B16D4" w:rsidP="004B16D4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C87D13B" w14:textId="77777777" w:rsidR="004B16D4" w:rsidRDefault="004B16D4" w:rsidP="004B16D4">
      <w:pPr>
        <w:pStyle w:val="NormalWeb"/>
        <w:spacing w:before="0" w:beforeAutospacing="0" w:after="0" w:afterAutospacing="0"/>
        <w:rPr>
          <w:rFonts w:ascii="-webkit-standard" w:hAnsi="-webkit-standard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Qualifications:</w:t>
      </w:r>
    </w:p>
    <w:p w14:paraId="3172ABB0" w14:textId="26C53D50" w:rsidR="004B16D4" w:rsidRPr="00C60FF8" w:rsidRDefault="001C04DB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Applicant</w:t>
      </w:r>
      <w:r w:rsidR="004B16D4">
        <w:rPr>
          <w:rFonts w:ascii="Calibri" w:hAnsi="Calibri" w:cs="Calibri"/>
          <w:color w:val="000000"/>
          <w:sz w:val="22"/>
          <w:szCs w:val="22"/>
        </w:rPr>
        <w:t xml:space="preserve"> must be 21 years of age by the date of transition </w:t>
      </w:r>
    </w:p>
    <w:p w14:paraId="17313E1B" w14:textId="77777777" w:rsidR="004B16D4" w:rsidRDefault="004B16D4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Entrepreneurial interest and spirit</w:t>
      </w:r>
    </w:p>
    <w:p w14:paraId="57284A01" w14:textId="77777777" w:rsidR="004B16D4" w:rsidRDefault="004B16D4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Exceptional interpersonal communication skills, both written and verbal</w:t>
      </w:r>
    </w:p>
    <w:p w14:paraId="4164E74D" w14:textId="0682D5D7" w:rsidR="004B16D4" w:rsidRPr="001C04DB" w:rsidRDefault="004B16D4" w:rsidP="001C04D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Knowledge of business strategy, leadership and management techniques</w:t>
      </w:r>
    </w:p>
    <w:p w14:paraId="570A5ACD" w14:textId="77777777" w:rsidR="004B16D4" w:rsidRDefault="004B16D4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Possess innovative, critical thinking, problem-solving, and analytical skills</w:t>
      </w:r>
    </w:p>
    <w:p w14:paraId="434A3E8B" w14:textId="77777777" w:rsidR="004B16D4" w:rsidRDefault="004B16D4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Ability to efficiently manage multiple tasks and contribute in a fast-paced, team-oriented environment</w:t>
      </w:r>
    </w:p>
    <w:p w14:paraId="124E2CB2" w14:textId="77777777" w:rsidR="004B16D4" w:rsidRDefault="004B16D4" w:rsidP="004B16D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Proficiency in MS Office Suite and other analysis and presentation channels</w:t>
      </w:r>
    </w:p>
    <w:p w14:paraId="5C15661B" w14:textId="77777777" w:rsidR="004B16D4" w:rsidRDefault="004B16D4" w:rsidP="004B16D4"/>
    <w:p w14:paraId="3BFAF18D" w14:textId="77777777" w:rsidR="004B16D4" w:rsidRDefault="004B16D4" w:rsidP="004B16D4"/>
    <w:p w14:paraId="014E6C59" w14:textId="77777777" w:rsidR="00941564" w:rsidRDefault="00F12022"/>
    <w:sectPr w:rsidR="00941564" w:rsidSect="009E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E41CE"/>
    <w:multiLevelType w:val="multilevel"/>
    <w:tmpl w:val="7DC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AB4BF5"/>
    <w:multiLevelType w:val="multilevel"/>
    <w:tmpl w:val="94C6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D4"/>
    <w:rsid w:val="00101E3A"/>
    <w:rsid w:val="001C04DB"/>
    <w:rsid w:val="00266C9F"/>
    <w:rsid w:val="003878A9"/>
    <w:rsid w:val="004B16D4"/>
    <w:rsid w:val="00774D3A"/>
    <w:rsid w:val="0081535D"/>
    <w:rsid w:val="009E27DA"/>
    <w:rsid w:val="00B27CC1"/>
    <w:rsid w:val="00BB0BBB"/>
    <w:rsid w:val="00C74DE9"/>
    <w:rsid w:val="00F1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769A2A"/>
  <w14:defaultImageDpi w14:val="32767"/>
  <w15:chartTrackingRefBased/>
  <w15:docId w15:val="{85F46BD4-BD34-784F-9A6C-E93D86B1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6D4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0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Kurila, Dillon</dc:creator>
  <cp:keywords/>
  <dc:description/>
  <cp:lastModifiedBy>Kurila, Dillon</cp:lastModifiedBy>
  <cp:revision>7</cp:revision>
  <dcterms:created xsi:type="dcterms:W3CDTF">2019-02-26T18:07:00Z</dcterms:created>
  <dcterms:modified xsi:type="dcterms:W3CDTF">2019-02-27T21:57:00Z</dcterms:modified>
</cp:coreProperties>
</file>